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FC2C" w14:textId="7B86FF5D" w:rsidR="004A4552" w:rsidRDefault="00467C1F" w:rsidP="004A4552">
      <w:pPr>
        <w:spacing w:line="240" w:lineRule="auto"/>
        <w:jc w:val="center"/>
        <w:rPr>
          <w:rFonts w:ascii="Calibri" w:eastAsia="Times New Roman" w:hAnsi="Calibri" w:cs="Calibri"/>
          <w:b/>
          <w:bCs/>
          <w:color w:val="000000"/>
          <w:sz w:val="28"/>
          <w:szCs w:val="28"/>
        </w:rPr>
      </w:pPr>
      <w:r w:rsidRPr="00467C1F">
        <w:rPr>
          <w:rFonts w:ascii="Calibri" w:eastAsia="Times New Roman" w:hAnsi="Calibri" w:cs="Calibri"/>
          <w:b/>
          <w:bCs/>
          <w:color w:val="000000"/>
          <w:sz w:val="28"/>
          <w:szCs w:val="28"/>
        </w:rPr>
        <w:t>W</w:t>
      </w:r>
      <w:r w:rsidR="004A4552">
        <w:rPr>
          <w:rFonts w:ascii="Calibri" w:eastAsia="Times New Roman" w:hAnsi="Calibri" w:cs="Calibri"/>
          <w:b/>
          <w:bCs/>
          <w:color w:val="000000"/>
          <w:sz w:val="28"/>
          <w:szCs w:val="28"/>
        </w:rPr>
        <w:t>ashington County Watershed Alliance (WCWA)</w:t>
      </w:r>
      <w:r w:rsidRPr="00467C1F">
        <w:rPr>
          <w:rFonts w:ascii="Calibri" w:eastAsia="Times New Roman" w:hAnsi="Calibri" w:cs="Calibri"/>
          <w:b/>
          <w:bCs/>
          <w:color w:val="000000"/>
          <w:sz w:val="28"/>
          <w:szCs w:val="28"/>
        </w:rPr>
        <w:t xml:space="preserve"> </w:t>
      </w:r>
      <w:r w:rsidR="00414C6D">
        <w:rPr>
          <w:rFonts w:ascii="Calibri" w:eastAsia="Times New Roman" w:hAnsi="Calibri" w:cs="Calibri"/>
          <w:b/>
          <w:bCs/>
          <w:color w:val="000000"/>
          <w:sz w:val="28"/>
          <w:szCs w:val="28"/>
        </w:rPr>
        <w:t>Strategic Plan</w:t>
      </w:r>
      <w:r w:rsidRPr="00467C1F">
        <w:rPr>
          <w:rFonts w:ascii="Calibri" w:eastAsia="Times New Roman" w:hAnsi="Calibri" w:cs="Calibri"/>
          <w:b/>
          <w:bCs/>
          <w:color w:val="000000"/>
          <w:sz w:val="28"/>
          <w:szCs w:val="28"/>
        </w:rPr>
        <w:t xml:space="preserve"> </w:t>
      </w:r>
    </w:p>
    <w:p w14:paraId="3DA0A0E1" w14:textId="0350A101" w:rsidR="00467C1F" w:rsidRPr="00467C1F" w:rsidRDefault="004A4552" w:rsidP="004A4552">
      <w:pPr>
        <w:spacing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Request for Proposal</w:t>
      </w:r>
      <w:r w:rsidR="00D7514A">
        <w:rPr>
          <w:rFonts w:ascii="Calibri" w:eastAsia="Times New Roman" w:hAnsi="Calibri" w:cs="Calibri"/>
          <w:b/>
          <w:bCs/>
          <w:color w:val="000000"/>
          <w:sz w:val="28"/>
          <w:szCs w:val="28"/>
        </w:rPr>
        <w:t>, May 5, 2022</w:t>
      </w:r>
    </w:p>
    <w:p w14:paraId="02E01E60" w14:textId="36CD8A6E" w:rsidR="004A4552" w:rsidRPr="004A4552" w:rsidRDefault="004A4552" w:rsidP="00467C1F">
      <w:pPr>
        <w:spacing w:line="240" w:lineRule="auto"/>
        <w:rPr>
          <w:rFonts w:ascii="Calibri" w:eastAsia="Times New Roman" w:hAnsi="Calibri" w:cs="Calibri"/>
          <w:b/>
          <w:bCs/>
          <w:color w:val="000000"/>
        </w:rPr>
      </w:pPr>
      <w:r>
        <w:rPr>
          <w:rFonts w:ascii="Calibri" w:eastAsia="Times New Roman" w:hAnsi="Calibri" w:cs="Calibri"/>
          <w:b/>
          <w:bCs/>
          <w:color w:val="000000"/>
        </w:rPr>
        <w:t>About WCWA</w:t>
      </w:r>
    </w:p>
    <w:p w14:paraId="5648B925" w14:textId="773B080C" w:rsidR="00467C1F" w:rsidRDefault="00467C1F" w:rsidP="00467C1F">
      <w:pPr>
        <w:spacing w:line="240" w:lineRule="auto"/>
        <w:rPr>
          <w:rFonts w:ascii="Calibri" w:eastAsia="Times New Roman" w:hAnsi="Calibri" w:cs="Calibri"/>
          <w:color w:val="000000"/>
        </w:rPr>
      </w:pPr>
      <w:r w:rsidRPr="00467C1F">
        <w:rPr>
          <w:rFonts w:ascii="Calibri" w:eastAsia="Times New Roman" w:hAnsi="Calibri" w:cs="Calibri"/>
          <w:color w:val="000000"/>
        </w:rPr>
        <w:t xml:space="preserve">The Washington County Watershed Alliance (WCWA) </w:t>
      </w:r>
      <w:r w:rsidR="004A4552">
        <w:rPr>
          <w:rFonts w:ascii="Calibri" w:eastAsia="Times New Roman" w:hAnsi="Calibri" w:cs="Calibri"/>
          <w:color w:val="000000"/>
        </w:rPr>
        <w:t xml:space="preserve">is a </w:t>
      </w:r>
      <w:proofErr w:type="spellStart"/>
      <w:r w:rsidR="004A4552">
        <w:rPr>
          <w:rFonts w:ascii="Calibri" w:eastAsia="Times New Roman" w:hAnsi="Calibri" w:cs="Calibri"/>
          <w:color w:val="000000"/>
        </w:rPr>
        <w:t>non-profit</w:t>
      </w:r>
      <w:proofErr w:type="spellEnd"/>
      <w:r w:rsidR="004A4552">
        <w:rPr>
          <w:rFonts w:ascii="Calibri" w:eastAsia="Times New Roman" w:hAnsi="Calibri" w:cs="Calibri"/>
          <w:color w:val="000000"/>
        </w:rPr>
        <w:t xml:space="preserve"> 501 </w:t>
      </w:r>
      <w:r w:rsidR="00A83AAB">
        <w:rPr>
          <w:rFonts w:ascii="Calibri" w:eastAsia="Times New Roman" w:hAnsi="Calibri" w:cs="Calibri"/>
          <w:color w:val="000000"/>
        </w:rPr>
        <w:t>(</w:t>
      </w:r>
      <w:r w:rsidR="004A4552">
        <w:rPr>
          <w:rFonts w:ascii="Calibri" w:eastAsia="Times New Roman" w:hAnsi="Calibri" w:cs="Calibri"/>
          <w:color w:val="000000"/>
        </w:rPr>
        <w:t>c</w:t>
      </w:r>
      <w:r w:rsidR="00A83AAB">
        <w:rPr>
          <w:rFonts w:ascii="Calibri" w:eastAsia="Times New Roman" w:hAnsi="Calibri" w:cs="Calibri"/>
          <w:color w:val="000000"/>
        </w:rPr>
        <w:t>)</w:t>
      </w:r>
      <w:r w:rsidR="004A4552">
        <w:rPr>
          <w:rFonts w:ascii="Calibri" w:eastAsia="Times New Roman" w:hAnsi="Calibri" w:cs="Calibri"/>
          <w:color w:val="000000"/>
        </w:rPr>
        <w:t xml:space="preserve"> 3 organization. </w:t>
      </w:r>
      <w:r w:rsidR="004922EC">
        <w:rPr>
          <w:rFonts w:ascii="Calibri" w:eastAsia="Times New Roman" w:hAnsi="Calibri" w:cs="Calibri"/>
          <w:color w:val="000000"/>
        </w:rPr>
        <w:t>It is comprised of representatives of recognized watershed associations in Washington County, PA, a representative of the Washington County Conservation District and three at-large members. WCWA</w:t>
      </w:r>
      <w:r w:rsidR="004A4552">
        <w:rPr>
          <w:rFonts w:ascii="Calibri" w:eastAsia="Times New Roman" w:hAnsi="Calibri" w:cs="Calibri"/>
          <w:color w:val="000000"/>
        </w:rPr>
        <w:t xml:space="preserve"> </w:t>
      </w:r>
      <w:r w:rsidRPr="00467C1F">
        <w:rPr>
          <w:rFonts w:ascii="Calibri" w:eastAsia="Times New Roman" w:hAnsi="Calibri" w:cs="Calibri"/>
          <w:color w:val="000000"/>
        </w:rPr>
        <w:t xml:space="preserve">has been serving the residents and environment of Washington County since 1998. Through that time the organization has completed many projects and assisted many member watershed associations with financial management.  Over these years growth has occurred slowly, due to the all-volunteer </w:t>
      </w:r>
      <w:r w:rsidR="00414C6D">
        <w:rPr>
          <w:rFonts w:ascii="Calibri" w:eastAsia="Times New Roman" w:hAnsi="Calibri" w:cs="Calibri"/>
          <w:color w:val="000000"/>
        </w:rPr>
        <w:t>make</w:t>
      </w:r>
      <w:r w:rsidR="00414C6D" w:rsidRPr="00467C1F">
        <w:rPr>
          <w:rFonts w:ascii="Calibri" w:eastAsia="Times New Roman" w:hAnsi="Calibri" w:cs="Calibri"/>
          <w:color w:val="000000"/>
        </w:rPr>
        <w:t>-up</w:t>
      </w:r>
      <w:r w:rsidRPr="00467C1F">
        <w:rPr>
          <w:rFonts w:ascii="Calibri" w:eastAsia="Times New Roman" w:hAnsi="Calibri" w:cs="Calibri"/>
          <w:color w:val="000000"/>
        </w:rPr>
        <w:t xml:space="preserve"> of the organization.  As the WCWA looks toward the future, an assessment of the organization is needed to determine the largest roadblocks for growth. The development of a strategic plan will allow the WCWA to have a map over the next 5-10 years on how to build the organization for the benefit of the environment and the community.  </w:t>
      </w:r>
      <w:r w:rsidR="00323AF0">
        <w:rPr>
          <w:rFonts w:ascii="Calibri" w:eastAsia="Times New Roman" w:hAnsi="Calibri" w:cs="Calibri"/>
          <w:color w:val="000000"/>
        </w:rPr>
        <w:t xml:space="preserve">More information about WCWA can be found on its website: </w:t>
      </w:r>
      <w:hyperlink r:id="rId4" w:history="1">
        <w:r w:rsidR="00323AF0" w:rsidRPr="0050003C">
          <w:rPr>
            <w:rStyle w:val="Hyperlink"/>
            <w:rFonts w:ascii="Calibri" w:eastAsia="Times New Roman" w:hAnsi="Calibri" w:cs="Calibri"/>
          </w:rPr>
          <w:t>www.wcwalliance.org</w:t>
        </w:r>
      </w:hyperlink>
      <w:r w:rsidR="00323AF0">
        <w:rPr>
          <w:rFonts w:ascii="Calibri" w:eastAsia="Times New Roman" w:hAnsi="Calibri" w:cs="Calibri"/>
          <w:color w:val="000000"/>
        </w:rPr>
        <w:t xml:space="preserve">.  </w:t>
      </w:r>
    </w:p>
    <w:p w14:paraId="5A77B3F0" w14:textId="505E6E26" w:rsidR="00414C6D" w:rsidRPr="00414C6D" w:rsidRDefault="00414C6D" w:rsidP="00467C1F">
      <w:pPr>
        <w:spacing w:line="240" w:lineRule="auto"/>
        <w:rPr>
          <w:rFonts w:ascii="Times New Roman" w:eastAsia="Times New Roman" w:hAnsi="Times New Roman" w:cs="Times New Roman"/>
          <w:b/>
          <w:bCs/>
          <w:sz w:val="24"/>
          <w:szCs w:val="24"/>
        </w:rPr>
      </w:pPr>
      <w:r>
        <w:rPr>
          <w:rFonts w:ascii="Calibri" w:eastAsia="Times New Roman" w:hAnsi="Calibri" w:cs="Calibri"/>
          <w:b/>
          <w:bCs/>
          <w:color w:val="000000"/>
        </w:rPr>
        <w:t>About the Strategic Plan</w:t>
      </w:r>
    </w:p>
    <w:p w14:paraId="3EF39F60" w14:textId="383D7FCE" w:rsidR="00467C1F" w:rsidRPr="00467C1F" w:rsidRDefault="002967A1" w:rsidP="00467C1F">
      <w:pPr>
        <w:spacing w:line="240" w:lineRule="auto"/>
        <w:rPr>
          <w:rFonts w:ascii="Times New Roman" w:eastAsia="Times New Roman" w:hAnsi="Times New Roman" w:cs="Times New Roman"/>
          <w:sz w:val="24"/>
          <w:szCs w:val="24"/>
        </w:rPr>
      </w:pPr>
      <w:r>
        <w:rPr>
          <w:rFonts w:ascii="Calibri" w:eastAsia="Times New Roman" w:hAnsi="Calibri" w:cs="Calibri"/>
          <w:color w:val="000000"/>
        </w:rPr>
        <w:t>WCWA</w:t>
      </w:r>
      <w:r w:rsidR="00202FE2">
        <w:rPr>
          <w:rFonts w:ascii="Calibri" w:eastAsia="Times New Roman" w:hAnsi="Calibri" w:cs="Calibri"/>
          <w:color w:val="000000"/>
        </w:rPr>
        <w:t xml:space="preserve"> </w:t>
      </w:r>
      <w:r>
        <w:rPr>
          <w:rFonts w:ascii="Calibri" w:eastAsia="Times New Roman" w:hAnsi="Calibri" w:cs="Calibri"/>
          <w:color w:val="000000"/>
        </w:rPr>
        <w:t>is</w:t>
      </w:r>
      <w:r w:rsidR="00202FE2">
        <w:rPr>
          <w:rFonts w:ascii="Calibri" w:eastAsia="Times New Roman" w:hAnsi="Calibri" w:cs="Calibri"/>
          <w:color w:val="000000"/>
        </w:rPr>
        <w:t xml:space="preserve"> engaging in a strategic plan because </w:t>
      </w:r>
      <w:r w:rsidR="00377201">
        <w:rPr>
          <w:rFonts w:ascii="Calibri" w:eastAsia="Times New Roman" w:hAnsi="Calibri" w:cs="Calibri"/>
          <w:color w:val="000000"/>
        </w:rPr>
        <w:t>its</w:t>
      </w:r>
      <w:r w:rsidR="00202FE2">
        <w:rPr>
          <w:rFonts w:ascii="Calibri" w:eastAsia="Times New Roman" w:hAnsi="Calibri" w:cs="Calibri"/>
          <w:color w:val="000000"/>
        </w:rPr>
        <w:t xml:space="preserve"> </w:t>
      </w:r>
      <w:r w:rsidR="00CB7B22">
        <w:rPr>
          <w:rFonts w:ascii="Calibri" w:eastAsia="Times New Roman" w:hAnsi="Calibri" w:cs="Calibri"/>
          <w:color w:val="000000"/>
        </w:rPr>
        <w:t>2012 S</w:t>
      </w:r>
      <w:r w:rsidR="00202FE2">
        <w:rPr>
          <w:rFonts w:ascii="Calibri" w:eastAsia="Times New Roman" w:hAnsi="Calibri" w:cs="Calibri"/>
          <w:color w:val="000000"/>
        </w:rPr>
        <w:t xml:space="preserve">trategic </w:t>
      </w:r>
      <w:r w:rsidR="00CB7B22">
        <w:rPr>
          <w:rFonts w:ascii="Calibri" w:eastAsia="Times New Roman" w:hAnsi="Calibri" w:cs="Calibri"/>
          <w:color w:val="000000"/>
        </w:rPr>
        <w:t>P</w:t>
      </w:r>
      <w:r w:rsidR="00202FE2">
        <w:rPr>
          <w:rFonts w:ascii="Calibri" w:eastAsia="Times New Roman" w:hAnsi="Calibri" w:cs="Calibri"/>
          <w:color w:val="000000"/>
        </w:rPr>
        <w:t xml:space="preserve">lan </w:t>
      </w:r>
      <w:r w:rsidR="00377201">
        <w:rPr>
          <w:rFonts w:ascii="Calibri" w:eastAsia="Times New Roman" w:hAnsi="Calibri" w:cs="Calibri"/>
          <w:color w:val="000000"/>
        </w:rPr>
        <w:t>and</w:t>
      </w:r>
      <w:r>
        <w:rPr>
          <w:rFonts w:ascii="Calibri" w:eastAsia="Times New Roman" w:hAnsi="Calibri" w:cs="Calibri"/>
          <w:color w:val="000000"/>
        </w:rPr>
        <w:t xml:space="preserve"> a</w:t>
      </w:r>
      <w:r w:rsidR="00CB7B22">
        <w:rPr>
          <w:rFonts w:ascii="Calibri" w:eastAsia="Times New Roman" w:hAnsi="Calibri" w:cs="Calibri"/>
          <w:color w:val="000000"/>
        </w:rPr>
        <w:t>n abbreviated strategic planning effort in 2018</w:t>
      </w:r>
      <w:r w:rsidR="00377201">
        <w:rPr>
          <w:rFonts w:ascii="Calibri" w:eastAsia="Times New Roman" w:hAnsi="Calibri" w:cs="Calibri"/>
          <w:color w:val="000000"/>
        </w:rPr>
        <w:t xml:space="preserve"> need to be updated. </w:t>
      </w:r>
      <w:r>
        <w:rPr>
          <w:rFonts w:ascii="Calibri" w:eastAsia="Times New Roman" w:hAnsi="Calibri" w:cs="Calibri"/>
          <w:color w:val="000000"/>
        </w:rPr>
        <w:t xml:space="preserve"> </w:t>
      </w:r>
      <w:r w:rsidR="00467C1F" w:rsidRPr="00467C1F">
        <w:rPr>
          <w:rFonts w:ascii="Calibri" w:eastAsia="Times New Roman" w:hAnsi="Calibri" w:cs="Calibri"/>
          <w:color w:val="000000"/>
        </w:rPr>
        <w:t xml:space="preserve">Benefits from this strategic plan will be seen directly with the WCWA Board and membership, by having clearly defined goals and vision for the future of the organization.  However, the largest benefit of the capacity increase will be </w:t>
      </w:r>
      <w:r w:rsidR="004922EC">
        <w:rPr>
          <w:rFonts w:ascii="Calibri" w:eastAsia="Times New Roman" w:hAnsi="Calibri" w:cs="Calibri"/>
          <w:color w:val="000000"/>
        </w:rPr>
        <w:t xml:space="preserve">to </w:t>
      </w:r>
      <w:r w:rsidR="00467C1F" w:rsidRPr="00467C1F">
        <w:rPr>
          <w:rFonts w:ascii="Calibri" w:eastAsia="Times New Roman" w:hAnsi="Calibri" w:cs="Calibri"/>
          <w:color w:val="000000"/>
        </w:rPr>
        <w:t xml:space="preserve">the environment </w:t>
      </w:r>
      <w:r w:rsidR="004922EC" w:rsidRPr="004922EC">
        <w:rPr>
          <w:rFonts w:ascii="Calibri" w:eastAsia="Times New Roman" w:hAnsi="Calibri" w:cs="Calibri"/>
          <w:color w:val="000000"/>
        </w:rPr>
        <w:t xml:space="preserve">and the residents </w:t>
      </w:r>
      <w:r w:rsidR="004922EC">
        <w:rPr>
          <w:rFonts w:ascii="Calibri" w:eastAsia="Times New Roman" w:hAnsi="Calibri" w:cs="Calibri"/>
          <w:color w:val="000000"/>
        </w:rPr>
        <w:t>of</w:t>
      </w:r>
      <w:r w:rsidR="00467C1F" w:rsidRPr="00467C1F">
        <w:rPr>
          <w:rFonts w:ascii="Calibri" w:eastAsia="Times New Roman" w:hAnsi="Calibri" w:cs="Calibri"/>
          <w:color w:val="000000"/>
        </w:rPr>
        <w:t xml:space="preserve"> Washington County.  As the strategic plan would be implemented</w:t>
      </w:r>
      <w:r w:rsidR="00E2593A">
        <w:rPr>
          <w:rFonts w:ascii="Calibri" w:eastAsia="Times New Roman" w:hAnsi="Calibri" w:cs="Calibri"/>
          <w:color w:val="000000"/>
        </w:rPr>
        <w:t>,</w:t>
      </w:r>
      <w:r w:rsidR="00467C1F" w:rsidRPr="00467C1F">
        <w:rPr>
          <w:rFonts w:ascii="Calibri" w:eastAsia="Times New Roman" w:hAnsi="Calibri" w:cs="Calibri"/>
          <w:color w:val="000000"/>
        </w:rPr>
        <w:t xml:space="preserve"> it should allow for more environmental improvement projects to be completed.  This will benefit the residents of the county, but also through the strategic plan</w:t>
      </w:r>
      <w:r w:rsidR="00D7514A">
        <w:rPr>
          <w:rFonts w:ascii="Calibri" w:eastAsia="Times New Roman" w:hAnsi="Calibri" w:cs="Calibri"/>
          <w:color w:val="000000"/>
        </w:rPr>
        <w:t>,</w:t>
      </w:r>
      <w:r w:rsidR="00467C1F" w:rsidRPr="00467C1F">
        <w:rPr>
          <w:rFonts w:ascii="Calibri" w:eastAsia="Times New Roman" w:hAnsi="Calibri" w:cs="Calibri"/>
          <w:color w:val="000000"/>
        </w:rPr>
        <w:t xml:space="preserve"> the WCWA would increase educational and participatory opportunities.  </w:t>
      </w:r>
    </w:p>
    <w:p w14:paraId="23360509" w14:textId="2A5CC0ED" w:rsidR="00467C1F" w:rsidRPr="00467C1F" w:rsidRDefault="00467C1F" w:rsidP="00467C1F">
      <w:pPr>
        <w:spacing w:line="240" w:lineRule="auto"/>
        <w:rPr>
          <w:rFonts w:ascii="Times New Roman" w:eastAsia="Times New Roman" w:hAnsi="Times New Roman" w:cs="Times New Roman"/>
          <w:sz w:val="24"/>
          <w:szCs w:val="24"/>
        </w:rPr>
      </w:pPr>
      <w:r w:rsidRPr="00467C1F">
        <w:rPr>
          <w:rFonts w:ascii="Calibri" w:eastAsia="Times New Roman" w:hAnsi="Calibri" w:cs="Calibri"/>
          <w:color w:val="000000"/>
        </w:rPr>
        <w:t>To complete the strategic plan</w:t>
      </w:r>
      <w:r w:rsidR="00D7514A">
        <w:rPr>
          <w:rFonts w:ascii="Calibri" w:eastAsia="Times New Roman" w:hAnsi="Calibri" w:cs="Calibri"/>
          <w:color w:val="000000"/>
        </w:rPr>
        <w:t>,</w:t>
      </w:r>
      <w:r w:rsidRPr="00467C1F">
        <w:rPr>
          <w:rFonts w:ascii="Calibri" w:eastAsia="Times New Roman" w:hAnsi="Calibri" w:cs="Calibri"/>
          <w:color w:val="000000"/>
        </w:rPr>
        <w:t xml:space="preserve"> the WCWA will hire a consulting company to help us assess our weaknesses and develop a plan to strengthen those areas of our organization.  Members and leaders of our Watershed Associations will be asked for their input to ensure the plan benefits the WCWA and our member Watershed Associations.  The assessment and development will take several months to complete and will culminate with a written plan for the WCWA Board and membership to use in the </w:t>
      </w:r>
      <w:r w:rsidRPr="002A0ED7">
        <w:rPr>
          <w:rFonts w:ascii="Calibri" w:eastAsia="Times New Roman" w:hAnsi="Calibri" w:cs="Calibri"/>
          <w:color w:val="000000"/>
        </w:rPr>
        <w:t>coming years.</w:t>
      </w:r>
    </w:p>
    <w:p w14:paraId="4B14CCCB" w14:textId="77777777" w:rsidR="00467C1F" w:rsidRPr="00467C1F" w:rsidRDefault="00467C1F" w:rsidP="00467C1F">
      <w:pPr>
        <w:spacing w:line="240" w:lineRule="auto"/>
        <w:jc w:val="center"/>
        <w:rPr>
          <w:rFonts w:ascii="Times New Roman" w:eastAsia="Times New Roman" w:hAnsi="Times New Roman" w:cs="Times New Roman"/>
          <w:sz w:val="24"/>
          <w:szCs w:val="24"/>
        </w:rPr>
      </w:pPr>
      <w:r w:rsidRPr="00467C1F">
        <w:rPr>
          <w:rFonts w:ascii="Calibri" w:eastAsia="Times New Roman" w:hAnsi="Calibri" w:cs="Calibri"/>
          <w:b/>
          <w:bCs/>
          <w:color w:val="000000"/>
        </w:rPr>
        <w:t>Project Outcomes (1000 characters each, up to 3)</w:t>
      </w:r>
    </w:p>
    <w:p w14:paraId="78017091" w14:textId="1817DC05" w:rsidR="00467C1F" w:rsidRPr="00E3666F" w:rsidRDefault="00467C1F" w:rsidP="00AD7E63">
      <w:pPr>
        <w:spacing w:line="240" w:lineRule="auto"/>
        <w:rPr>
          <w:rFonts w:ascii="Times New Roman" w:eastAsia="Times New Roman" w:hAnsi="Times New Roman" w:cs="Times New Roman"/>
          <w:sz w:val="24"/>
          <w:szCs w:val="24"/>
        </w:rPr>
      </w:pPr>
      <w:r w:rsidRPr="00467C1F">
        <w:rPr>
          <w:rFonts w:ascii="Calibri" w:eastAsia="Times New Roman" w:hAnsi="Calibri" w:cs="Calibri"/>
          <w:color w:val="000000"/>
        </w:rPr>
        <w:t xml:space="preserve">Outcome 1: Create a written plan </w:t>
      </w:r>
      <w:r w:rsidR="00F8428B">
        <w:rPr>
          <w:rFonts w:ascii="Calibri" w:eastAsia="Times New Roman" w:hAnsi="Calibri" w:cs="Calibri"/>
          <w:color w:val="000000"/>
        </w:rPr>
        <w:t xml:space="preserve">to address primary chronic issues. During </w:t>
      </w:r>
      <w:r w:rsidR="00AD7E63">
        <w:rPr>
          <w:rFonts w:ascii="Calibri" w:eastAsia="Times New Roman" w:hAnsi="Calibri" w:cs="Calibri"/>
          <w:color w:val="000000"/>
        </w:rPr>
        <w:t>internal</w:t>
      </w:r>
      <w:r w:rsidR="00F8428B">
        <w:rPr>
          <w:rFonts w:ascii="Calibri" w:eastAsia="Times New Roman" w:hAnsi="Calibri" w:cs="Calibri"/>
          <w:color w:val="000000"/>
        </w:rPr>
        <w:t xml:space="preserve"> planning efforts our membership has identified three primary chronic issues that we as an alliance struggle with: </w:t>
      </w:r>
      <w:r w:rsidR="00AD7E63">
        <w:rPr>
          <w:rFonts w:ascii="Calibri" w:eastAsia="Times New Roman" w:hAnsi="Calibri" w:cs="Calibri"/>
          <w:color w:val="000000"/>
        </w:rPr>
        <w:t xml:space="preserve">membership recruitment and retention, fundraising, and increasing overall capacity (primarily focused </w:t>
      </w:r>
      <w:proofErr w:type="gramStart"/>
      <w:r w:rsidR="00AD7E63">
        <w:rPr>
          <w:rFonts w:ascii="Calibri" w:eastAsia="Times New Roman" w:hAnsi="Calibri" w:cs="Calibri"/>
          <w:color w:val="000000"/>
        </w:rPr>
        <w:t>at</w:t>
      </w:r>
      <w:proofErr w:type="gramEnd"/>
      <w:r w:rsidR="00AD7E63">
        <w:rPr>
          <w:rFonts w:ascii="Calibri" w:eastAsia="Times New Roman" w:hAnsi="Calibri" w:cs="Calibri"/>
          <w:color w:val="000000"/>
        </w:rPr>
        <w:t xml:space="preserve"> planning </w:t>
      </w:r>
      <w:r w:rsidR="00AD7E63" w:rsidRPr="00E3666F">
        <w:rPr>
          <w:rFonts w:ascii="Calibri" w:eastAsia="Times New Roman" w:hAnsi="Calibri" w:cs="Calibri"/>
          <w:color w:val="000000"/>
        </w:rPr>
        <w:t xml:space="preserve">to </w:t>
      </w:r>
      <w:r w:rsidR="00CC0E0E" w:rsidRPr="00E3666F">
        <w:rPr>
          <w:rFonts w:ascii="Calibri" w:hAnsi="Calibri"/>
          <w:color w:val="000000"/>
        </w:rPr>
        <w:t>hire</w:t>
      </w:r>
      <w:r w:rsidR="00AD7E63" w:rsidRPr="00E3666F">
        <w:rPr>
          <w:rFonts w:ascii="Calibri" w:eastAsia="Times New Roman" w:hAnsi="Calibri" w:cs="Calibri"/>
          <w:color w:val="000000"/>
        </w:rPr>
        <w:t xml:space="preserve"> staff). </w:t>
      </w:r>
      <w:r w:rsidRPr="00E3666F">
        <w:rPr>
          <w:rFonts w:ascii="Calibri" w:eastAsia="Times New Roman" w:hAnsi="Calibri" w:cs="Calibri"/>
          <w:color w:val="000000"/>
        </w:rPr>
        <w:t xml:space="preserve">Our volunteers and members have exhausted numerous ideas and events over the years and our </w:t>
      </w:r>
      <w:r w:rsidR="00F8428B" w:rsidRPr="00E3666F">
        <w:rPr>
          <w:rFonts w:ascii="Calibri" w:eastAsia="Times New Roman" w:hAnsi="Calibri" w:cs="Calibri"/>
          <w:color w:val="000000"/>
        </w:rPr>
        <w:t>organization is</w:t>
      </w:r>
      <w:r w:rsidRPr="00E3666F">
        <w:rPr>
          <w:rFonts w:ascii="Calibri" w:eastAsia="Times New Roman" w:hAnsi="Calibri" w:cs="Calibri"/>
          <w:color w:val="000000"/>
        </w:rPr>
        <w:t xml:space="preserve"> eager to hear professional outside input. </w:t>
      </w:r>
      <w:r w:rsidR="00F8428B" w:rsidRPr="00E3666F">
        <w:rPr>
          <w:rFonts w:ascii="Calibri" w:eastAsia="Times New Roman" w:hAnsi="Calibri" w:cs="Calibri"/>
          <w:color w:val="000000"/>
        </w:rPr>
        <w:t xml:space="preserve"> Finally,</w:t>
      </w:r>
      <w:r w:rsidR="00AD7E63" w:rsidRPr="00E3666F">
        <w:rPr>
          <w:rFonts w:ascii="Calibri" w:eastAsia="Times New Roman" w:hAnsi="Calibri" w:cs="Calibri"/>
          <w:color w:val="000000"/>
        </w:rPr>
        <w:t xml:space="preserve"> to </w:t>
      </w:r>
      <w:r w:rsidR="00CC0E0E" w:rsidRPr="00E3666F">
        <w:rPr>
          <w:rFonts w:ascii="Calibri" w:eastAsia="Times New Roman" w:hAnsi="Calibri" w:cs="Calibri"/>
          <w:color w:val="000000"/>
        </w:rPr>
        <w:t>ensure</w:t>
      </w:r>
      <w:r w:rsidR="00AD7E63" w:rsidRPr="00E3666F">
        <w:rPr>
          <w:rFonts w:ascii="Calibri" w:eastAsia="Times New Roman" w:hAnsi="Calibri" w:cs="Calibri"/>
          <w:color w:val="000000"/>
        </w:rPr>
        <w:t xml:space="preserve"> successful adoption and implementation of the plan,</w:t>
      </w:r>
      <w:r w:rsidR="00F8428B" w:rsidRPr="00E3666F">
        <w:rPr>
          <w:rFonts w:ascii="Calibri" w:eastAsia="Times New Roman" w:hAnsi="Calibri" w:cs="Calibri"/>
          <w:color w:val="000000"/>
        </w:rPr>
        <w:t xml:space="preserve"> we will assess the best organizational structure for our volunteers and c</w:t>
      </w:r>
      <w:r w:rsidR="00AD7E63" w:rsidRPr="00E3666F">
        <w:rPr>
          <w:rFonts w:ascii="Calibri" w:eastAsia="Times New Roman" w:hAnsi="Calibri" w:cs="Calibri"/>
          <w:color w:val="000000"/>
        </w:rPr>
        <w:t xml:space="preserve">reate multiple committees with specific objectives. </w:t>
      </w:r>
    </w:p>
    <w:p w14:paraId="6A486F4C" w14:textId="0CA39190" w:rsidR="00467C1F" w:rsidRDefault="00467C1F" w:rsidP="00467C1F">
      <w:pPr>
        <w:spacing w:line="240" w:lineRule="auto"/>
        <w:rPr>
          <w:rFonts w:ascii="Calibri" w:eastAsia="Times New Roman" w:hAnsi="Calibri" w:cs="Calibri"/>
          <w:color w:val="000000"/>
        </w:rPr>
      </w:pPr>
      <w:r w:rsidRPr="00E3666F">
        <w:rPr>
          <w:rFonts w:ascii="Calibri" w:eastAsia="Times New Roman" w:hAnsi="Calibri" w:cs="Calibri"/>
          <w:color w:val="000000"/>
        </w:rPr>
        <w:t xml:space="preserve">Outcome 2: </w:t>
      </w:r>
      <w:r w:rsidRPr="00E3666F">
        <w:rPr>
          <w:rFonts w:ascii="Calibri" w:hAnsi="Calibri"/>
          <w:color w:val="000000"/>
        </w:rPr>
        <w:t xml:space="preserve">Identify possible direction and plan to rejuvenate the existing struggling watershed associations, reestablish groups in watersheds no longer have active membership, and strategize a plan to create sustainable associations in new watersheds within the county that have never had an organized watershed group. </w:t>
      </w:r>
      <w:r w:rsidR="00CC0E0E" w:rsidRPr="00E3666F">
        <w:rPr>
          <w:rFonts w:ascii="Calibri" w:hAnsi="Calibri"/>
          <w:color w:val="000000"/>
        </w:rPr>
        <w:t xml:space="preserve">Ensure representation from each watershed association to ensure plan will benefit all our members. Have at least 12 members </w:t>
      </w:r>
      <w:proofErr w:type="gramStart"/>
      <w:r w:rsidR="00CC0E0E" w:rsidRPr="00E3666F">
        <w:rPr>
          <w:rFonts w:ascii="Calibri" w:hAnsi="Calibri"/>
          <w:color w:val="000000"/>
        </w:rPr>
        <w:t>contribute</w:t>
      </w:r>
      <w:proofErr w:type="gramEnd"/>
      <w:r w:rsidR="00CC0E0E" w:rsidRPr="00E3666F">
        <w:rPr>
          <w:rFonts w:ascii="Calibri" w:hAnsi="Calibri"/>
          <w:color w:val="000000"/>
        </w:rPr>
        <w:t xml:space="preserve"> to the project and be actively involved in the development.</w:t>
      </w:r>
    </w:p>
    <w:p w14:paraId="77E2A3ED" w14:textId="77777777" w:rsidR="00F8428B" w:rsidRPr="00467C1F" w:rsidRDefault="00F8428B" w:rsidP="00467C1F">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Outcome 3: </w:t>
      </w:r>
      <w:r w:rsidR="00AD7E63">
        <w:rPr>
          <w:rFonts w:ascii="Calibri" w:eastAsia="Times New Roman" w:hAnsi="Calibri" w:cs="Calibri"/>
          <w:color w:val="000000"/>
        </w:rPr>
        <w:t>Assessment</w:t>
      </w:r>
      <w:r>
        <w:rPr>
          <w:rFonts w:ascii="Calibri" w:eastAsia="Times New Roman" w:hAnsi="Calibri" w:cs="Calibri"/>
          <w:color w:val="000000"/>
        </w:rPr>
        <w:t xml:space="preserve"> of </w:t>
      </w:r>
      <w:r w:rsidR="00AD7E63">
        <w:rPr>
          <w:rFonts w:ascii="Calibri" w:eastAsia="Times New Roman" w:hAnsi="Calibri" w:cs="Calibri"/>
          <w:color w:val="000000"/>
        </w:rPr>
        <w:t xml:space="preserve">organizational activities. Over the past decades our organization has undertaken countless different events, projects, and activities. The Alliance and its member Associations tackle a broad range of activities from education and outreach events, stream chemical and biological monitoring, extensive stream restoration/construction projects, and more.  As any organization should these activities have changed as the membership composition has changed over time. Given the limited capacity of the existing membership, while also anticipating great growth in both membership and capacity, the group, would assess past projects and identify potential projects and project types to pursue moving forward. </w:t>
      </w:r>
    </w:p>
    <w:p w14:paraId="4CB7BBD3" w14:textId="77777777" w:rsidR="00467C1F" w:rsidRPr="00467C1F" w:rsidRDefault="00467C1F" w:rsidP="00467C1F">
      <w:pPr>
        <w:spacing w:after="0" w:line="240" w:lineRule="auto"/>
        <w:rPr>
          <w:rFonts w:ascii="Times New Roman" w:eastAsia="Times New Roman" w:hAnsi="Times New Roman" w:cs="Times New Roman"/>
          <w:sz w:val="24"/>
          <w:szCs w:val="24"/>
        </w:rPr>
      </w:pPr>
    </w:p>
    <w:p w14:paraId="53A25B02" w14:textId="544B9DA3" w:rsidR="00A227D2" w:rsidRPr="00A227D2" w:rsidRDefault="00A227D2" w:rsidP="00A227D2">
      <w:pPr>
        <w:rPr>
          <w:b/>
          <w:bCs/>
        </w:rPr>
      </w:pPr>
      <w:r w:rsidRPr="00A227D2">
        <w:rPr>
          <w:b/>
          <w:bCs/>
        </w:rPr>
        <w:t>Timeline</w:t>
      </w:r>
      <w:r w:rsidR="005047C8">
        <w:rPr>
          <w:b/>
          <w:bCs/>
        </w:rPr>
        <w:t xml:space="preserve"> for Selection Process</w:t>
      </w:r>
    </w:p>
    <w:tbl>
      <w:tblPr>
        <w:tblStyle w:val="TableGrid"/>
        <w:tblW w:w="0" w:type="auto"/>
        <w:tblLook w:val="04A0" w:firstRow="1" w:lastRow="0" w:firstColumn="1" w:lastColumn="0" w:noHBand="0" w:noVBand="1"/>
      </w:tblPr>
      <w:tblGrid>
        <w:gridCol w:w="3714"/>
        <w:gridCol w:w="3931"/>
        <w:gridCol w:w="3145"/>
      </w:tblGrid>
      <w:tr w:rsidR="009705D1" w14:paraId="7740FB02" w14:textId="44874F44" w:rsidTr="00DE095F">
        <w:tc>
          <w:tcPr>
            <w:tcW w:w="3714" w:type="dxa"/>
          </w:tcPr>
          <w:p w14:paraId="37019853" w14:textId="548A7965" w:rsidR="009705D1" w:rsidRDefault="009705D1" w:rsidP="00A227D2">
            <w:r>
              <w:t>Issue RFP</w:t>
            </w:r>
          </w:p>
        </w:tc>
        <w:tc>
          <w:tcPr>
            <w:tcW w:w="3931" w:type="dxa"/>
          </w:tcPr>
          <w:p w14:paraId="533D71BB" w14:textId="32EDEAE0" w:rsidR="009705D1" w:rsidRDefault="009705D1" w:rsidP="00A227D2">
            <w:r w:rsidRPr="00A227D2">
              <w:t>DATE</w:t>
            </w:r>
          </w:p>
        </w:tc>
        <w:tc>
          <w:tcPr>
            <w:tcW w:w="3145" w:type="dxa"/>
          </w:tcPr>
          <w:p w14:paraId="15F8B59A" w14:textId="148645EE" w:rsidR="009705D1" w:rsidRPr="00A227D2" w:rsidRDefault="009705D1" w:rsidP="00A227D2">
            <w:r>
              <w:t xml:space="preserve">May </w:t>
            </w:r>
            <w:r w:rsidR="00DD56BE">
              <w:t>5</w:t>
            </w:r>
            <w:r w:rsidR="00D1689E">
              <w:t>, 2022</w:t>
            </w:r>
          </w:p>
        </w:tc>
      </w:tr>
      <w:tr w:rsidR="009705D1" w14:paraId="454211FE" w14:textId="015B9CE1" w:rsidTr="00DE095F">
        <w:tc>
          <w:tcPr>
            <w:tcW w:w="3714" w:type="dxa"/>
          </w:tcPr>
          <w:p w14:paraId="12EA6108" w14:textId="58B3B03C" w:rsidR="009705D1" w:rsidRDefault="009705D1" w:rsidP="00A227D2">
            <w:r>
              <w:t>Questions Due</w:t>
            </w:r>
          </w:p>
        </w:tc>
        <w:tc>
          <w:tcPr>
            <w:tcW w:w="3931" w:type="dxa"/>
          </w:tcPr>
          <w:p w14:paraId="44993990" w14:textId="1024FF4F" w:rsidR="009705D1" w:rsidRDefault="009705D1" w:rsidP="00A227D2">
            <w:r w:rsidRPr="00A227D2">
              <w:t>1-2 weeks after RFP issued</w:t>
            </w:r>
          </w:p>
        </w:tc>
        <w:tc>
          <w:tcPr>
            <w:tcW w:w="3145" w:type="dxa"/>
          </w:tcPr>
          <w:p w14:paraId="329E259A" w14:textId="098A2C21" w:rsidR="009705D1" w:rsidRPr="00A227D2" w:rsidRDefault="00DD56BE" w:rsidP="00A227D2">
            <w:r>
              <w:t>May 19</w:t>
            </w:r>
            <w:r w:rsidR="00D1689E">
              <w:t>, 2022</w:t>
            </w:r>
          </w:p>
        </w:tc>
      </w:tr>
      <w:tr w:rsidR="009705D1" w14:paraId="35CFA4EE" w14:textId="781551D2" w:rsidTr="00DE095F">
        <w:tc>
          <w:tcPr>
            <w:tcW w:w="3714" w:type="dxa"/>
          </w:tcPr>
          <w:p w14:paraId="12B91E75" w14:textId="1678524C" w:rsidR="009705D1" w:rsidRDefault="009705D1" w:rsidP="00A227D2">
            <w:r>
              <w:t>Questions Answered</w:t>
            </w:r>
          </w:p>
        </w:tc>
        <w:tc>
          <w:tcPr>
            <w:tcW w:w="3931" w:type="dxa"/>
          </w:tcPr>
          <w:p w14:paraId="62D23888" w14:textId="2160F62D" w:rsidR="009705D1" w:rsidRDefault="009705D1" w:rsidP="00A227D2">
            <w:r w:rsidRPr="00A227D2">
              <w:t>1 week after Questions Due</w:t>
            </w:r>
          </w:p>
        </w:tc>
        <w:tc>
          <w:tcPr>
            <w:tcW w:w="3145" w:type="dxa"/>
          </w:tcPr>
          <w:p w14:paraId="64F0D890" w14:textId="24BA02AD" w:rsidR="009705D1" w:rsidRPr="00A227D2" w:rsidRDefault="00DD56BE" w:rsidP="00A227D2">
            <w:r>
              <w:t>May 26</w:t>
            </w:r>
            <w:r w:rsidR="00D1689E">
              <w:t>, 2022</w:t>
            </w:r>
          </w:p>
        </w:tc>
      </w:tr>
      <w:tr w:rsidR="009705D1" w14:paraId="698B43C2" w14:textId="06B10ADF" w:rsidTr="00DE095F">
        <w:tc>
          <w:tcPr>
            <w:tcW w:w="3714" w:type="dxa"/>
          </w:tcPr>
          <w:p w14:paraId="79F70B09" w14:textId="5227F765" w:rsidR="009705D1" w:rsidRDefault="009705D1" w:rsidP="00A227D2">
            <w:r>
              <w:t>Proposals Due</w:t>
            </w:r>
          </w:p>
        </w:tc>
        <w:tc>
          <w:tcPr>
            <w:tcW w:w="3931" w:type="dxa"/>
          </w:tcPr>
          <w:p w14:paraId="156F4A8A" w14:textId="0B884C33" w:rsidR="009705D1" w:rsidRDefault="009705D1" w:rsidP="00A227D2">
            <w:r w:rsidRPr="009705D1">
              <w:t>3-4 weeks after RFP issued</w:t>
            </w:r>
          </w:p>
        </w:tc>
        <w:tc>
          <w:tcPr>
            <w:tcW w:w="3145" w:type="dxa"/>
          </w:tcPr>
          <w:p w14:paraId="50FAB878" w14:textId="0F057F57" w:rsidR="009705D1" w:rsidRPr="009705D1" w:rsidRDefault="00D1689E" w:rsidP="00A227D2">
            <w:r>
              <w:t xml:space="preserve">4:00pm, prevailing time Thursday, </w:t>
            </w:r>
            <w:r w:rsidR="00824DA3">
              <w:t>June 2</w:t>
            </w:r>
            <w:r>
              <w:t>, 2022</w:t>
            </w:r>
          </w:p>
        </w:tc>
      </w:tr>
      <w:tr w:rsidR="009705D1" w14:paraId="42E40E0D" w14:textId="3D83BAEC" w:rsidTr="00DE095F">
        <w:tc>
          <w:tcPr>
            <w:tcW w:w="3714" w:type="dxa"/>
          </w:tcPr>
          <w:p w14:paraId="1EB34916" w14:textId="18E95478" w:rsidR="009705D1" w:rsidRDefault="009705D1" w:rsidP="00A227D2">
            <w:r>
              <w:t>Firm Selected</w:t>
            </w:r>
          </w:p>
        </w:tc>
        <w:tc>
          <w:tcPr>
            <w:tcW w:w="3931" w:type="dxa"/>
          </w:tcPr>
          <w:p w14:paraId="5F07A223" w14:textId="187E9876" w:rsidR="009705D1" w:rsidRDefault="009705D1" w:rsidP="00A227D2">
            <w:r w:rsidRPr="009705D1">
              <w:t xml:space="preserve">1-2 weeks after </w:t>
            </w:r>
            <w:r w:rsidR="00DE095F">
              <w:t>Proposals Due</w:t>
            </w:r>
          </w:p>
        </w:tc>
        <w:tc>
          <w:tcPr>
            <w:tcW w:w="3145" w:type="dxa"/>
          </w:tcPr>
          <w:p w14:paraId="01A6B5B9" w14:textId="0FE616A8" w:rsidR="009705D1" w:rsidRPr="009705D1" w:rsidRDefault="00DD56BE" w:rsidP="00A227D2">
            <w:r>
              <w:t>June 16</w:t>
            </w:r>
            <w:r w:rsidR="00D1689E">
              <w:t>, 2022</w:t>
            </w:r>
          </w:p>
        </w:tc>
      </w:tr>
      <w:tr w:rsidR="00824DA3" w14:paraId="49806A31" w14:textId="77777777" w:rsidTr="00DE095F">
        <w:tc>
          <w:tcPr>
            <w:tcW w:w="3714" w:type="dxa"/>
          </w:tcPr>
          <w:p w14:paraId="70B99A9D" w14:textId="26BEA365" w:rsidR="00824DA3" w:rsidRDefault="00824DA3" w:rsidP="00A227D2">
            <w:r>
              <w:t>Board Approval of Firm and Contract</w:t>
            </w:r>
          </w:p>
        </w:tc>
        <w:tc>
          <w:tcPr>
            <w:tcW w:w="3931" w:type="dxa"/>
          </w:tcPr>
          <w:p w14:paraId="1B6D665C" w14:textId="51DCF741" w:rsidR="00824DA3" w:rsidRPr="009705D1" w:rsidRDefault="00824DA3" w:rsidP="00A227D2">
            <w:r>
              <w:t>Next regular meeting after firm selected</w:t>
            </w:r>
          </w:p>
        </w:tc>
        <w:tc>
          <w:tcPr>
            <w:tcW w:w="3145" w:type="dxa"/>
          </w:tcPr>
          <w:p w14:paraId="4EFC8B7F" w14:textId="292DC256" w:rsidR="00824DA3" w:rsidRDefault="00824DA3" w:rsidP="00A227D2">
            <w:r>
              <w:t xml:space="preserve">July </w:t>
            </w:r>
            <w:r w:rsidR="00760850">
              <w:t>12</w:t>
            </w:r>
            <w:r w:rsidR="00D1689E">
              <w:t>, 2022</w:t>
            </w:r>
          </w:p>
        </w:tc>
      </w:tr>
    </w:tbl>
    <w:p w14:paraId="07D788E9" w14:textId="77777777" w:rsidR="00DE095F" w:rsidRDefault="00DE095F" w:rsidP="00A227D2"/>
    <w:p w14:paraId="67F574FD" w14:textId="74E171CC" w:rsidR="00A227D2" w:rsidRDefault="00A227D2" w:rsidP="00A227D2">
      <w:r>
        <w:t>Selected firm should anticipate a</w:t>
      </w:r>
      <w:r w:rsidR="00824DA3">
        <w:t>bout a</w:t>
      </w:r>
      <w:r>
        <w:t xml:space="preserve"> six-month timeframe for the scope of work and should include a schedule that shows the operations over the course of those six months.  If a different </w:t>
      </w:r>
      <w:proofErr w:type="gramStart"/>
      <w:r>
        <w:t>period of time</w:t>
      </w:r>
      <w:proofErr w:type="gramEnd"/>
      <w:r>
        <w:t xml:space="preserve"> is being proposed, the proposing firm should explicitly show why more or less time is needed.</w:t>
      </w:r>
    </w:p>
    <w:p w14:paraId="6D85C1C2" w14:textId="77777777" w:rsidR="00A227D2" w:rsidRPr="00DD56BE" w:rsidRDefault="00A227D2" w:rsidP="00A227D2">
      <w:pPr>
        <w:rPr>
          <w:b/>
          <w:bCs/>
        </w:rPr>
      </w:pPr>
      <w:r w:rsidRPr="00DD56BE">
        <w:rPr>
          <w:b/>
          <w:bCs/>
        </w:rPr>
        <w:t>Budget</w:t>
      </w:r>
    </w:p>
    <w:p w14:paraId="3F6713F5" w14:textId="04E9B525" w:rsidR="00A227D2" w:rsidRDefault="00A227D2" w:rsidP="00A227D2">
      <w:r>
        <w:t>The current budget for this effort is not to exceed $</w:t>
      </w:r>
      <w:r w:rsidR="00DD56BE">
        <w:t>10,000</w:t>
      </w:r>
      <w:r>
        <w:t>.</w:t>
      </w:r>
    </w:p>
    <w:p w14:paraId="631C46D1" w14:textId="77777777" w:rsidR="00A227D2" w:rsidRPr="00DD56BE" w:rsidRDefault="00A227D2" w:rsidP="00A227D2">
      <w:pPr>
        <w:rPr>
          <w:b/>
          <w:bCs/>
        </w:rPr>
      </w:pPr>
      <w:r w:rsidRPr="00DD56BE">
        <w:rPr>
          <w:b/>
          <w:bCs/>
        </w:rPr>
        <w:t>Proposals should include</w:t>
      </w:r>
    </w:p>
    <w:p w14:paraId="4ED598DD" w14:textId="77777777" w:rsidR="00A227D2" w:rsidRDefault="00A227D2" w:rsidP="00A227D2">
      <w:r>
        <w:t>1.</w:t>
      </w:r>
      <w:r>
        <w:tab/>
        <w:t>About your firm</w:t>
      </w:r>
    </w:p>
    <w:p w14:paraId="7356476D" w14:textId="77777777" w:rsidR="00A227D2" w:rsidRDefault="00A227D2" w:rsidP="00A227D2">
      <w:r>
        <w:t>2.</w:t>
      </w:r>
      <w:r>
        <w:tab/>
        <w:t>Bios of the team that will work on the project</w:t>
      </w:r>
    </w:p>
    <w:p w14:paraId="4FFF0513" w14:textId="77777777" w:rsidR="00A227D2" w:rsidRDefault="00A227D2" w:rsidP="00A227D2">
      <w:r>
        <w:t>3.</w:t>
      </w:r>
      <w:r>
        <w:tab/>
        <w:t>Proposal of approach</w:t>
      </w:r>
    </w:p>
    <w:p w14:paraId="05729A13" w14:textId="77777777" w:rsidR="00A227D2" w:rsidRDefault="00A227D2" w:rsidP="00A227D2">
      <w:r>
        <w:t>4.</w:t>
      </w:r>
      <w:r>
        <w:tab/>
        <w:t>Schedule</w:t>
      </w:r>
    </w:p>
    <w:p w14:paraId="188D7B29" w14:textId="02539754" w:rsidR="00A227D2" w:rsidRDefault="00A227D2" w:rsidP="00A227D2">
      <w:r>
        <w:t>5.</w:t>
      </w:r>
      <w:r>
        <w:tab/>
        <w:t>Proposal of fees</w:t>
      </w:r>
      <w:r w:rsidR="00423998">
        <w:t>, including estimated hours and hourly rates for team members or lump sum.</w:t>
      </w:r>
    </w:p>
    <w:p w14:paraId="06BA867A" w14:textId="77777777" w:rsidR="00A227D2" w:rsidRDefault="00A227D2" w:rsidP="00A227D2">
      <w:r>
        <w:t>6.</w:t>
      </w:r>
      <w:r>
        <w:tab/>
        <w:t>3 References Including a Summary of the Scope of Work Performed (Ideally similar organizations/similar scopes)</w:t>
      </w:r>
    </w:p>
    <w:p w14:paraId="03CE02C8" w14:textId="1918C97A" w:rsidR="00A227D2" w:rsidRPr="00DD56BE" w:rsidRDefault="00BD19B2" w:rsidP="00A227D2">
      <w:pPr>
        <w:rPr>
          <w:b/>
          <w:bCs/>
        </w:rPr>
      </w:pPr>
      <w:r>
        <w:rPr>
          <w:b/>
          <w:bCs/>
        </w:rPr>
        <w:t>Proposal</w:t>
      </w:r>
      <w:r w:rsidR="00A227D2" w:rsidRPr="00DD56BE">
        <w:rPr>
          <w:b/>
          <w:bCs/>
        </w:rPr>
        <w:t xml:space="preserve"> Submissions</w:t>
      </w:r>
    </w:p>
    <w:p w14:paraId="114D5607" w14:textId="778983A3" w:rsidR="00A227D2" w:rsidRDefault="00BD19B2" w:rsidP="00A227D2">
      <w:r>
        <w:t>Proposals</w:t>
      </w:r>
      <w:r w:rsidR="00A227D2" w:rsidRPr="00DE095F">
        <w:t xml:space="preserve"> must be emailed (PDF) to</w:t>
      </w:r>
      <w:r w:rsidR="00DE095F" w:rsidRPr="00DE095F">
        <w:t xml:space="preserve"> </w:t>
      </w:r>
      <w:bookmarkStart w:id="0" w:name="_Hlk101882782"/>
      <w:r w:rsidR="00DE095F" w:rsidRPr="00DE095F">
        <w:t>Carrilee L. Hemington at</w:t>
      </w:r>
      <w:r w:rsidR="00A227D2" w:rsidRPr="00DE095F">
        <w:t xml:space="preserve"> </w:t>
      </w:r>
      <w:hyperlink r:id="rId5" w:history="1">
        <w:r w:rsidR="00DE095F" w:rsidRPr="00DE095F">
          <w:rPr>
            <w:rStyle w:val="Hyperlink"/>
          </w:rPr>
          <w:t>clhemington@protonmail.com</w:t>
        </w:r>
      </w:hyperlink>
      <w:bookmarkEnd w:id="0"/>
      <w:r w:rsidR="00DE095F">
        <w:t xml:space="preserve"> </w:t>
      </w:r>
      <w:r w:rsidR="00A227D2">
        <w:t xml:space="preserve">and be received by the deadline indicated in this RFP.  Please title the PDF with “RFP: </w:t>
      </w:r>
      <w:r w:rsidR="00C462F2">
        <w:t>WCWA</w:t>
      </w:r>
      <w:r w:rsidR="00A227D2">
        <w:t xml:space="preserve"> Strategic Plan” and the name of your company.</w:t>
      </w:r>
    </w:p>
    <w:p w14:paraId="503BE913" w14:textId="77777777" w:rsidR="00A227D2" w:rsidRPr="00C462F2" w:rsidRDefault="00A227D2" w:rsidP="00A227D2">
      <w:pPr>
        <w:rPr>
          <w:b/>
          <w:bCs/>
        </w:rPr>
      </w:pPr>
      <w:r w:rsidRPr="00C462F2">
        <w:rPr>
          <w:b/>
          <w:bCs/>
        </w:rPr>
        <w:t>Other</w:t>
      </w:r>
    </w:p>
    <w:p w14:paraId="4CD24FEF" w14:textId="5B851690" w:rsidR="00FA3397" w:rsidRDefault="00FA3397" w:rsidP="00A227D2">
      <w:r>
        <w:t>WCWA reserves the right to reject all proposals</w:t>
      </w:r>
      <w:r w:rsidR="00D1689E">
        <w:t>.</w:t>
      </w:r>
    </w:p>
    <w:p w14:paraId="25696EAC" w14:textId="20CF53E6" w:rsidR="00A227D2" w:rsidRDefault="00A227D2" w:rsidP="00A227D2">
      <w:r>
        <w:t xml:space="preserve">The Selection Committee will shortlist the proposals and select a candidate to negotiate a final contract with.  </w:t>
      </w:r>
    </w:p>
    <w:p w14:paraId="58C77E1F" w14:textId="64BC9E3C" w:rsidR="00A227D2" w:rsidRDefault="00A227D2" w:rsidP="00A227D2">
      <w:r>
        <w:t xml:space="preserve">Work would be intended to start </w:t>
      </w:r>
      <w:r w:rsidR="00C462F2">
        <w:t>July 1</w:t>
      </w:r>
      <w:r w:rsidR="00DE095F">
        <w:t>5</w:t>
      </w:r>
      <w:r w:rsidR="00C462F2">
        <w:t>, 2021.</w:t>
      </w:r>
    </w:p>
    <w:p w14:paraId="783E4998" w14:textId="3F4EF645" w:rsidR="00A227D2" w:rsidRDefault="00A227D2" w:rsidP="00A227D2">
      <w:r>
        <w:t xml:space="preserve">Upon award, </w:t>
      </w:r>
      <w:r w:rsidR="00323AF0">
        <w:t>WCWA</w:t>
      </w:r>
      <w:r>
        <w:t xml:space="preserve"> will make documents requested available through shared cloud storage</w:t>
      </w:r>
      <w:r w:rsidR="00666D46">
        <w:t xml:space="preserve"> whenever possible</w:t>
      </w:r>
      <w:r>
        <w:t xml:space="preserve">. </w:t>
      </w:r>
    </w:p>
    <w:p w14:paraId="089A405C" w14:textId="75B26FC6" w:rsidR="00A227D2" w:rsidRPr="00DE095F" w:rsidRDefault="00A227D2" w:rsidP="00A227D2">
      <w:r w:rsidRPr="00DE095F">
        <w:t>Point of Contact</w:t>
      </w:r>
      <w:r w:rsidR="00C462F2" w:rsidRPr="00DE095F">
        <w:t xml:space="preserve">: </w:t>
      </w:r>
      <w:r w:rsidR="00760850" w:rsidRPr="00DE095F">
        <w:t>Carrilee L. Hemington</w:t>
      </w:r>
      <w:r w:rsidR="00BD19B2">
        <w:t>, Secretary of the Board, WCWA</w:t>
      </w:r>
    </w:p>
    <w:p w14:paraId="20A3D1E1" w14:textId="1CBA8DE5" w:rsidR="00A227D2" w:rsidRDefault="00A227D2" w:rsidP="00A227D2">
      <w:r w:rsidRPr="00DE095F">
        <w:t xml:space="preserve">Questions should be submitted to </w:t>
      </w:r>
      <w:r w:rsidR="00DE095F" w:rsidRPr="00DE095F">
        <w:t xml:space="preserve">Carrilee L. Hemington at </w:t>
      </w:r>
      <w:hyperlink r:id="rId6" w:history="1">
        <w:r w:rsidR="00DE095F" w:rsidRPr="0050003C">
          <w:rPr>
            <w:rStyle w:val="Hyperlink"/>
          </w:rPr>
          <w:t>clhemington@protonmail.com</w:t>
        </w:r>
      </w:hyperlink>
      <w:r w:rsidR="00DE095F">
        <w:t xml:space="preserve">. </w:t>
      </w:r>
    </w:p>
    <w:p w14:paraId="3FAD69E4" w14:textId="77777777" w:rsidR="000D5FBE" w:rsidRDefault="000D5FBE"/>
    <w:sectPr w:rsidR="000D5FBE" w:rsidSect="007D5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1F"/>
    <w:rsid w:val="0008074F"/>
    <w:rsid w:val="000D5FBE"/>
    <w:rsid w:val="00202FE2"/>
    <w:rsid w:val="002967A1"/>
    <w:rsid w:val="002A0ED7"/>
    <w:rsid w:val="002D43BE"/>
    <w:rsid w:val="002E7051"/>
    <w:rsid w:val="00323AF0"/>
    <w:rsid w:val="00377201"/>
    <w:rsid w:val="003A3365"/>
    <w:rsid w:val="003F741B"/>
    <w:rsid w:val="00414C6D"/>
    <w:rsid w:val="00423998"/>
    <w:rsid w:val="00425AF9"/>
    <w:rsid w:val="00467C1F"/>
    <w:rsid w:val="0047279B"/>
    <w:rsid w:val="004922EC"/>
    <w:rsid w:val="004A4552"/>
    <w:rsid w:val="005047C8"/>
    <w:rsid w:val="00531651"/>
    <w:rsid w:val="005B1776"/>
    <w:rsid w:val="00644CBE"/>
    <w:rsid w:val="00666D46"/>
    <w:rsid w:val="006F2D66"/>
    <w:rsid w:val="00760850"/>
    <w:rsid w:val="007D564A"/>
    <w:rsid w:val="007F641D"/>
    <w:rsid w:val="00824DA3"/>
    <w:rsid w:val="009705D1"/>
    <w:rsid w:val="00A227D2"/>
    <w:rsid w:val="00A83AAB"/>
    <w:rsid w:val="00AD7E63"/>
    <w:rsid w:val="00B50C10"/>
    <w:rsid w:val="00B73CA3"/>
    <w:rsid w:val="00BC6D96"/>
    <w:rsid w:val="00BD19B2"/>
    <w:rsid w:val="00C462F2"/>
    <w:rsid w:val="00CB7B22"/>
    <w:rsid w:val="00CC0E0E"/>
    <w:rsid w:val="00D1689E"/>
    <w:rsid w:val="00D7514A"/>
    <w:rsid w:val="00DD56BE"/>
    <w:rsid w:val="00DE095F"/>
    <w:rsid w:val="00DE6714"/>
    <w:rsid w:val="00E2593A"/>
    <w:rsid w:val="00E3666F"/>
    <w:rsid w:val="00F6661E"/>
    <w:rsid w:val="00F8428B"/>
    <w:rsid w:val="00FA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114E"/>
  <w15:docId w15:val="{ACC29343-4322-4FA4-B9DB-484DD7E0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C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1651"/>
    <w:pPr>
      <w:spacing w:after="0" w:line="240" w:lineRule="auto"/>
    </w:pPr>
  </w:style>
  <w:style w:type="table" w:styleId="TableGrid">
    <w:name w:val="Table Grid"/>
    <w:basedOn w:val="TableNormal"/>
    <w:uiPriority w:val="59"/>
    <w:rsid w:val="00A2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AF0"/>
    <w:rPr>
      <w:color w:val="0000FF" w:themeColor="hyperlink"/>
      <w:u w:val="single"/>
    </w:rPr>
  </w:style>
  <w:style w:type="character" w:styleId="UnresolvedMention">
    <w:name w:val="Unresolved Mention"/>
    <w:basedOn w:val="DefaultParagraphFont"/>
    <w:uiPriority w:val="99"/>
    <w:semiHidden/>
    <w:unhideWhenUsed/>
    <w:rsid w:val="00323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hemington@protonmail.com" TargetMode="External"/><Relationship Id="rId5" Type="http://schemas.openxmlformats.org/officeDocument/2006/relationships/hyperlink" Target="mailto:clhemington@protonmail.com" TargetMode="External"/><Relationship Id="rId4" Type="http://schemas.openxmlformats.org/officeDocument/2006/relationships/hyperlink" Target="http://www.wcw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Dann</cp:lastModifiedBy>
  <cp:revision>3</cp:revision>
  <cp:lastPrinted>2021-09-29T12:43:00Z</cp:lastPrinted>
  <dcterms:created xsi:type="dcterms:W3CDTF">2022-05-05T20:12:00Z</dcterms:created>
  <dcterms:modified xsi:type="dcterms:W3CDTF">2022-05-05T20:12:00Z</dcterms:modified>
</cp:coreProperties>
</file>